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F4" w:rsidRPr="00695941" w:rsidRDefault="00F00BF4" w:rsidP="00F00BF4">
      <w:pPr>
        <w:widowControl w:val="0"/>
        <w:spacing w:after="0" w:line="240" w:lineRule="auto"/>
        <w:jc w:val="right"/>
        <w:rPr>
          <w:rFonts w:cs="Segoe UI"/>
          <w:b/>
          <w:sz w:val="24"/>
          <w:szCs w:val="24"/>
        </w:rPr>
      </w:pPr>
    </w:p>
    <w:p w:rsidR="00F00BF4" w:rsidRPr="00695941" w:rsidRDefault="00F00BF4" w:rsidP="00F00BF4">
      <w:pPr>
        <w:widowControl w:val="0"/>
        <w:spacing w:after="0" w:line="240" w:lineRule="auto"/>
        <w:jc w:val="right"/>
        <w:rPr>
          <w:rFonts w:cs="Segoe UI"/>
          <w:b/>
          <w:sz w:val="24"/>
          <w:szCs w:val="24"/>
        </w:rPr>
      </w:pPr>
      <w:r w:rsidRPr="00695941">
        <w:rPr>
          <w:rFonts w:cs="Segoe UI"/>
          <w:b/>
          <w:sz w:val="24"/>
          <w:szCs w:val="24"/>
        </w:rPr>
        <w:t>ZAŁĄCZNIK NR 1</w:t>
      </w:r>
    </w:p>
    <w:p w:rsidR="00F00BF4" w:rsidRPr="00781CF6" w:rsidRDefault="00F00BF4" w:rsidP="00F00BF4">
      <w:pPr>
        <w:pStyle w:val="Tekstpodstawowy"/>
        <w:spacing w:after="0"/>
        <w:jc w:val="center"/>
        <w:rPr>
          <w:rFonts w:asciiTheme="minorHAnsi" w:hAnsiTheme="minorHAnsi" w:cs="Segoe UI"/>
          <w:b/>
          <w:bCs/>
          <w:sz w:val="24"/>
          <w:szCs w:val="24"/>
          <w:u w:val="single"/>
          <w:lang w:val="pl-PL"/>
        </w:rPr>
      </w:pPr>
      <w:r w:rsidRPr="00695941">
        <w:rPr>
          <w:rFonts w:asciiTheme="minorHAnsi" w:hAnsiTheme="minorHAnsi" w:cs="Segoe UI"/>
          <w:b/>
          <w:sz w:val="24"/>
          <w:szCs w:val="24"/>
          <w:u w:val="single"/>
        </w:rPr>
        <w:t xml:space="preserve">OFERTA </w:t>
      </w:r>
      <w:r w:rsidR="00781CF6">
        <w:rPr>
          <w:rFonts w:asciiTheme="minorHAnsi" w:hAnsiTheme="minorHAnsi" w:cs="Segoe UI"/>
          <w:b/>
          <w:bCs/>
          <w:sz w:val="24"/>
          <w:szCs w:val="24"/>
          <w:u w:val="single"/>
        </w:rPr>
        <w:t xml:space="preserve">NA DOSTAWĘ </w:t>
      </w:r>
    </w:p>
    <w:p w:rsidR="00F00BF4" w:rsidRPr="00695941" w:rsidRDefault="00F00BF4" w:rsidP="00F00BF4">
      <w:pPr>
        <w:pStyle w:val="Tekstpodstawowy"/>
        <w:spacing w:after="0"/>
        <w:jc w:val="center"/>
        <w:rPr>
          <w:rFonts w:asciiTheme="minorHAnsi" w:hAnsiTheme="minorHAnsi" w:cs="Segoe UI"/>
          <w:b/>
          <w:bCs/>
          <w:sz w:val="24"/>
          <w:szCs w:val="24"/>
          <w:u w:val="single"/>
          <w:lang w:val="pl-PL"/>
        </w:rPr>
      </w:pPr>
      <w:r w:rsidRPr="00695941">
        <w:rPr>
          <w:rFonts w:asciiTheme="minorHAnsi" w:hAnsiTheme="minorHAnsi" w:cs="Segoe UI"/>
          <w:b/>
          <w:bCs/>
          <w:sz w:val="24"/>
          <w:szCs w:val="24"/>
          <w:u w:val="single"/>
        </w:rPr>
        <w:t xml:space="preserve">w odpowiedzi na zapytanie ofertowe nr </w:t>
      </w:r>
      <w:r w:rsidR="00781CF6">
        <w:rPr>
          <w:rFonts w:asciiTheme="minorHAnsi" w:hAnsiTheme="minorHAnsi" w:cs="Segoe UI"/>
          <w:b/>
          <w:bCs/>
          <w:sz w:val="24"/>
          <w:szCs w:val="24"/>
          <w:u w:val="single"/>
          <w:lang w:val="pl-PL"/>
        </w:rPr>
        <w:t>1/2022</w:t>
      </w:r>
    </w:p>
    <w:p w:rsidR="00F00BF4" w:rsidRPr="00695941" w:rsidRDefault="00F00BF4" w:rsidP="00F00BF4">
      <w:pPr>
        <w:pStyle w:val="Tekstpodstawowy"/>
        <w:spacing w:after="0"/>
        <w:jc w:val="both"/>
        <w:rPr>
          <w:rFonts w:asciiTheme="minorHAnsi" w:hAnsiTheme="minorHAnsi" w:cs="Segoe UI"/>
          <w:b/>
          <w:sz w:val="24"/>
          <w:szCs w:val="24"/>
          <w:lang w:val="pl-PL"/>
        </w:rPr>
      </w:pPr>
    </w:p>
    <w:p w:rsidR="00F00BF4" w:rsidRPr="00695941" w:rsidRDefault="00F00BF4" w:rsidP="00695941">
      <w:pPr>
        <w:pStyle w:val="Tekstpodstawowy"/>
        <w:numPr>
          <w:ilvl w:val="0"/>
          <w:numId w:val="6"/>
        </w:numPr>
        <w:spacing w:after="0"/>
        <w:ind w:left="0"/>
        <w:jc w:val="both"/>
        <w:rPr>
          <w:rFonts w:asciiTheme="minorHAnsi" w:hAnsiTheme="minorHAnsi" w:cs="Segoe UI"/>
          <w:b/>
          <w:sz w:val="24"/>
          <w:szCs w:val="24"/>
        </w:rPr>
      </w:pPr>
      <w:r w:rsidRPr="00695941">
        <w:rPr>
          <w:rFonts w:asciiTheme="minorHAnsi" w:hAnsiTheme="minorHAnsi" w:cs="Segoe UI"/>
          <w:b/>
          <w:sz w:val="24"/>
          <w:szCs w:val="24"/>
        </w:rPr>
        <w:t>Dane dotyczące Oferenta:</w:t>
      </w:r>
    </w:p>
    <w:p w:rsidR="004E3961" w:rsidRPr="00695941" w:rsidRDefault="004E3961" w:rsidP="004E3961">
      <w:pPr>
        <w:pStyle w:val="Tekstpodstawowy"/>
        <w:spacing w:after="0"/>
        <w:ind w:left="720"/>
        <w:jc w:val="both"/>
        <w:rPr>
          <w:rFonts w:asciiTheme="minorHAnsi" w:hAnsiTheme="minorHAnsi" w:cs="Segoe UI"/>
          <w:b/>
          <w:sz w:val="24"/>
          <w:szCs w:val="24"/>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5381"/>
      </w:tblGrid>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Nazwa Oferenta</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Adres siedziby</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131DA" w:rsidRPr="00695941" w:rsidTr="009C28FF">
        <w:tc>
          <w:tcPr>
            <w:tcW w:w="2037" w:type="pct"/>
            <w:tcBorders>
              <w:top w:val="single" w:sz="4" w:space="0" w:color="auto"/>
              <w:left w:val="single" w:sz="4" w:space="0" w:color="auto"/>
              <w:bottom w:val="single" w:sz="4" w:space="0" w:color="auto"/>
              <w:right w:val="single" w:sz="4" w:space="0" w:color="auto"/>
            </w:tcBorders>
          </w:tcPr>
          <w:p w:rsidR="00F131DA" w:rsidRPr="00695941" w:rsidRDefault="00F131DA" w:rsidP="009C28FF">
            <w:pPr>
              <w:pStyle w:val="Tekstpodstawowy"/>
              <w:spacing w:after="0"/>
              <w:jc w:val="both"/>
              <w:rPr>
                <w:rFonts w:asciiTheme="minorHAnsi" w:hAnsiTheme="minorHAnsi" w:cs="Segoe UI"/>
                <w:b/>
                <w:sz w:val="24"/>
                <w:szCs w:val="24"/>
                <w:lang w:val="pl-PL"/>
              </w:rPr>
            </w:pPr>
            <w:r w:rsidRPr="00695941">
              <w:rPr>
                <w:rFonts w:asciiTheme="minorHAnsi" w:hAnsiTheme="minorHAnsi" w:cs="Segoe UI"/>
                <w:b/>
                <w:sz w:val="24"/>
                <w:szCs w:val="24"/>
                <w:lang w:val="pl-PL"/>
              </w:rPr>
              <w:t>Osoba do kontaktu</w:t>
            </w:r>
          </w:p>
        </w:tc>
        <w:tc>
          <w:tcPr>
            <w:tcW w:w="2963" w:type="pct"/>
            <w:tcBorders>
              <w:top w:val="single" w:sz="4" w:space="0" w:color="auto"/>
              <w:left w:val="single" w:sz="4" w:space="0" w:color="auto"/>
              <w:bottom w:val="single" w:sz="4" w:space="0" w:color="auto"/>
              <w:right w:val="single" w:sz="4" w:space="0" w:color="auto"/>
            </w:tcBorders>
          </w:tcPr>
          <w:p w:rsidR="00F131DA" w:rsidRPr="00695941" w:rsidRDefault="00F131DA"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131DA" w:rsidP="009C28FF">
            <w:pPr>
              <w:pStyle w:val="Tekstpodstawowy"/>
              <w:spacing w:after="0"/>
              <w:jc w:val="both"/>
              <w:rPr>
                <w:rFonts w:asciiTheme="minorHAnsi" w:hAnsiTheme="minorHAnsi" w:cs="Segoe UI"/>
                <w:b/>
                <w:sz w:val="24"/>
                <w:szCs w:val="24"/>
                <w:lang w:val="pl-PL"/>
              </w:rPr>
            </w:pPr>
            <w:r w:rsidRPr="00695941">
              <w:rPr>
                <w:rFonts w:asciiTheme="minorHAnsi" w:hAnsiTheme="minorHAnsi" w:cs="Segoe UI"/>
                <w:b/>
                <w:sz w:val="24"/>
                <w:szCs w:val="24"/>
                <w:lang w:val="pl-PL"/>
              </w:rPr>
              <w:t>Telefon kontaktowy</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131DA"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NIP</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e-mail</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r w:rsidR="00F00BF4" w:rsidRPr="00695941" w:rsidTr="009C28FF">
        <w:tc>
          <w:tcPr>
            <w:tcW w:w="2037"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rPr>
            </w:pPr>
            <w:r w:rsidRPr="00695941">
              <w:rPr>
                <w:rFonts w:asciiTheme="minorHAnsi" w:hAnsiTheme="minorHAnsi" w:cs="Segoe UI"/>
                <w:b/>
                <w:sz w:val="24"/>
                <w:szCs w:val="24"/>
              </w:rPr>
              <w:t>Nr telefonu</w:t>
            </w:r>
          </w:p>
        </w:tc>
        <w:tc>
          <w:tcPr>
            <w:tcW w:w="2963" w:type="pct"/>
            <w:tcBorders>
              <w:top w:val="single" w:sz="4" w:space="0" w:color="auto"/>
              <w:left w:val="single" w:sz="4" w:space="0" w:color="auto"/>
              <w:bottom w:val="single" w:sz="4" w:space="0" w:color="auto"/>
              <w:right w:val="single" w:sz="4" w:space="0" w:color="auto"/>
            </w:tcBorders>
          </w:tcPr>
          <w:p w:rsidR="00F00BF4" w:rsidRPr="00695941" w:rsidRDefault="00F00BF4" w:rsidP="009C28FF">
            <w:pPr>
              <w:pStyle w:val="Tekstpodstawowy"/>
              <w:spacing w:after="0"/>
              <w:jc w:val="both"/>
              <w:rPr>
                <w:rFonts w:asciiTheme="minorHAnsi" w:hAnsiTheme="minorHAnsi" w:cs="Segoe UI"/>
                <w:b/>
                <w:sz w:val="24"/>
                <w:szCs w:val="24"/>
                <w:lang w:val="pl-PL"/>
              </w:rPr>
            </w:pPr>
          </w:p>
        </w:tc>
      </w:tr>
    </w:tbl>
    <w:p w:rsidR="00F00BF4" w:rsidRPr="00695941" w:rsidRDefault="00F00BF4" w:rsidP="00F00BF4">
      <w:pPr>
        <w:spacing w:after="0" w:line="240" w:lineRule="auto"/>
        <w:jc w:val="both"/>
        <w:rPr>
          <w:rFonts w:cs="Segoe UI"/>
          <w:sz w:val="24"/>
          <w:szCs w:val="24"/>
        </w:rPr>
      </w:pPr>
    </w:p>
    <w:p w:rsidR="003731B3" w:rsidRPr="00695941" w:rsidRDefault="003731B3" w:rsidP="00695941">
      <w:pPr>
        <w:pStyle w:val="Tekstpodstawowy"/>
        <w:numPr>
          <w:ilvl w:val="0"/>
          <w:numId w:val="6"/>
        </w:numPr>
        <w:spacing w:after="0"/>
        <w:ind w:left="0"/>
        <w:jc w:val="both"/>
        <w:rPr>
          <w:rFonts w:asciiTheme="minorHAnsi" w:hAnsiTheme="minorHAnsi" w:cs="Segoe UI"/>
          <w:b/>
          <w:sz w:val="24"/>
          <w:szCs w:val="24"/>
        </w:rPr>
      </w:pPr>
      <w:r w:rsidRPr="00695941">
        <w:rPr>
          <w:rFonts w:asciiTheme="minorHAnsi" w:hAnsiTheme="minorHAnsi" w:cs="Segoe UI"/>
          <w:b/>
          <w:sz w:val="24"/>
          <w:szCs w:val="24"/>
        </w:rPr>
        <w:t>Przedmiot oferty:</w:t>
      </w:r>
    </w:p>
    <w:p w:rsidR="002C20BD" w:rsidRPr="0036408B" w:rsidRDefault="002C20BD" w:rsidP="002C20BD">
      <w:pPr>
        <w:autoSpaceDE w:val="0"/>
        <w:autoSpaceDN w:val="0"/>
        <w:adjustRightInd w:val="0"/>
        <w:spacing w:after="0" w:line="240" w:lineRule="auto"/>
        <w:ind w:right="-426"/>
        <w:jc w:val="both"/>
        <w:rPr>
          <w:rFonts w:cs="Segoe UI"/>
          <w:sz w:val="24"/>
          <w:szCs w:val="24"/>
          <w:highlight w:val="yellow"/>
        </w:rPr>
      </w:pPr>
      <w:r w:rsidRPr="0036408B">
        <w:rPr>
          <w:rFonts w:cs="Segoe UI"/>
          <w:sz w:val="24"/>
          <w:szCs w:val="24"/>
        </w:rPr>
        <w:t xml:space="preserve">Przedmiotem zamówienia jest </w:t>
      </w:r>
      <w:r>
        <w:rPr>
          <w:rFonts w:cs="Segoe UI"/>
          <w:sz w:val="24"/>
          <w:szCs w:val="24"/>
        </w:rPr>
        <w:t xml:space="preserve">analizator widma służącego do kalibracji i weryfikacji </w:t>
      </w:r>
      <w:r w:rsidR="00E5328D">
        <w:rPr>
          <w:rFonts w:cs="Segoe UI"/>
          <w:sz w:val="24"/>
          <w:szCs w:val="24"/>
        </w:rPr>
        <w:t>wy</w:t>
      </w:r>
      <w:r>
        <w:rPr>
          <w:rFonts w:cs="Segoe UI"/>
          <w:sz w:val="24"/>
          <w:szCs w:val="24"/>
        </w:rPr>
        <w:t>produkowanych urządzeń oraz ich serwisu</w:t>
      </w:r>
      <w:r w:rsidRPr="0036408B">
        <w:rPr>
          <w:rFonts w:cs="Segoe UI"/>
        </w:rPr>
        <w:t xml:space="preserve"> o minimalnych parametrach: </w:t>
      </w:r>
    </w:p>
    <w:p w:rsidR="002C20BD" w:rsidRDefault="002C20BD" w:rsidP="002C20BD">
      <w:pPr>
        <w:pStyle w:val="Default"/>
        <w:numPr>
          <w:ilvl w:val="0"/>
          <w:numId w:val="15"/>
        </w:numPr>
        <w:jc w:val="both"/>
        <w:rPr>
          <w:rFonts w:asciiTheme="minorHAnsi" w:hAnsiTheme="minorHAnsi" w:cs="Segoe UI"/>
          <w:color w:val="auto"/>
        </w:rPr>
      </w:pPr>
      <w:r>
        <w:rPr>
          <w:rFonts w:asciiTheme="minorHAnsi" w:hAnsiTheme="minorHAnsi" w:cs="Segoe UI"/>
          <w:color w:val="auto"/>
        </w:rPr>
        <w:t>5kHZ do 3 GHz</w:t>
      </w:r>
    </w:p>
    <w:p w:rsidR="002C20BD" w:rsidRDefault="002C20BD" w:rsidP="002C20BD">
      <w:pPr>
        <w:pStyle w:val="Default"/>
        <w:numPr>
          <w:ilvl w:val="0"/>
          <w:numId w:val="15"/>
        </w:numPr>
        <w:jc w:val="both"/>
        <w:rPr>
          <w:rFonts w:asciiTheme="minorHAnsi" w:hAnsiTheme="minorHAnsi" w:cs="Segoe UI"/>
          <w:color w:val="auto"/>
        </w:rPr>
      </w:pPr>
      <w:r>
        <w:rPr>
          <w:rFonts w:asciiTheme="minorHAnsi" w:hAnsiTheme="minorHAnsi" w:cs="Segoe UI"/>
          <w:color w:val="auto"/>
        </w:rPr>
        <w:t>analiza spectrum</w:t>
      </w:r>
    </w:p>
    <w:p w:rsidR="002C20BD" w:rsidRDefault="002C20BD" w:rsidP="002C20BD">
      <w:pPr>
        <w:pStyle w:val="Default"/>
        <w:numPr>
          <w:ilvl w:val="0"/>
          <w:numId w:val="15"/>
        </w:numPr>
        <w:jc w:val="both"/>
        <w:rPr>
          <w:rFonts w:asciiTheme="minorHAnsi" w:hAnsiTheme="minorHAnsi" w:cs="Segoe UI"/>
          <w:color w:val="auto"/>
        </w:rPr>
      </w:pPr>
      <w:r>
        <w:rPr>
          <w:rFonts w:asciiTheme="minorHAnsi" w:hAnsiTheme="minorHAnsi" w:cs="Segoe UI"/>
          <w:color w:val="auto"/>
        </w:rPr>
        <w:t>przedwzmacniacz</w:t>
      </w:r>
    </w:p>
    <w:p w:rsidR="002C20BD" w:rsidRDefault="002C20BD" w:rsidP="002C20BD">
      <w:pPr>
        <w:pStyle w:val="Default"/>
        <w:numPr>
          <w:ilvl w:val="0"/>
          <w:numId w:val="15"/>
        </w:numPr>
        <w:jc w:val="both"/>
        <w:rPr>
          <w:rFonts w:asciiTheme="minorHAnsi" w:hAnsiTheme="minorHAnsi" w:cs="Segoe UI"/>
          <w:color w:val="auto"/>
        </w:rPr>
      </w:pPr>
      <w:r>
        <w:rPr>
          <w:rFonts w:asciiTheme="minorHAnsi" w:hAnsiTheme="minorHAnsi" w:cs="Segoe UI"/>
          <w:color w:val="auto"/>
        </w:rPr>
        <w:t>oprogramowanie trybu odbiornika</w:t>
      </w:r>
    </w:p>
    <w:p w:rsidR="002C20BD" w:rsidRDefault="002C20BD" w:rsidP="002C20BD">
      <w:pPr>
        <w:pStyle w:val="Default"/>
        <w:numPr>
          <w:ilvl w:val="0"/>
          <w:numId w:val="15"/>
        </w:numPr>
        <w:jc w:val="both"/>
        <w:rPr>
          <w:rFonts w:asciiTheme="minorHAnsi" w:hAnsiTheme="minorHAnsi" w:cs="Segoe UI"/>
          <w:color w:val="auto"/>
        </w:rPr>
      </w:pPr>
      <w:r>
        <w:rPr>
          <w:rFonts w:asciiTheme="minorHAnsi" w:hAnsiTheme="minorHAnsi" w:cs="Segoe UI"/>
          <w:color w:val="auto"/>
        </w:rPr>
        <w:t xml:space="preserve">Advanced </w:t>
      </w:r>
      <w:proofErr w:type="spellStart"/>
      <w:r>
        <w:rPr>
          <w:rFonts w:asciiTheme="minorHAnsi" w:hAnsiTheme="minorHAnsi" w:cs="Segoe UI"/>
          <w:color w:val="auto"/>
        </w:rPr>
        <w:t>Measurements</w:t>
      </w:r>
      <w:proofErr w:type="spellEnd"/>
      <w:r>
        <w:rPr>
          <w:rFonts w:asciiTheme="minorHAnsi" w:hAnsiTheme="minorHAnsi" w:cs="Segoe UI"/>
          <w:color w:val="auto"/>
        </w:rPr>
        <w:t xml:space="preserve"> Software</w:t>
      </w:r>
    </w:p>
    <w:p w:rsidR="002C20BD" w:rsidRDefault="002C20BD" w:rsidP="002C20BD">
      <w:pPr>
        <w:pStyle w:val="Default"/>
        <w:numPr>
          <w:ilvl w:val="0"/>
          <w:numId w:val="15"/>
        </w:numPr>
        <w:jc w:val="both"/>
        <w:rPr>
          <w:rFonts w:asciiTheme="minorHAnsi" w:hAnsiTheme="minorHAnsi" w:cs="Segoe UI"/>
          <w:color w:val="auto"/>
        </w:rPr>
      </w:pPr>
      <w:r>
        <w:rPr>
          <w:rFonts w:asciiTheme="minorHAnsi" w:hAnsiTheme="minorHAnsi" w:cs="Segoe UI"/>
          <w:color w:val="auto"/>
        </w:rPr>
        <w:t>sondy pola bliskiego</w:t>
      </w:r>
    </w:p>
    <w:p w:rsidR="002C20BD" w:rsidRDefault="002C20BD" w:rsidP="002C20BD">
      <w:pPr>
        <w:pStyle w:val="Default"/>
        <w:numPr>
          <w:ilvl w:val="0"/>
          <w:numId w:val="15"/>
        </w:numPr>
        <w:jc w:val="both"/>
        <w:rPr>
          <w:rFonts w:asciiTheme="minorHAnsi" w:hAnsiTheme="minorHAnsi" w:cs="Segoe UI"/>
          <w:color w:val="auto"/>
        </w:rPr>
      </w:pPr>
      <w:r>
        <w:rPr>
          <w:rFonts w:asciiTheme="minorHAnsi" w:hAnsiTheme="minorHAnsi" w:cs="Segoe UI"/>
          <w:color w:val="auto"/>
        </w:rPr>
        <w:t>zastaw kalibracji</w:t>
      </w:r>
    </w:p>
    <w:p w:rsidR="002C20BD" w:rsidRPr="0036408B" w:rsidRDefault="002C20BD" w:rsidP="002C20BD">
      <w:pPr>
        <w:pStyle w:val="Default"/>
        <w:numPr>
          <w:ilvl w:val="0"/>
          <w:numId w:val="15"/>
        </w:numPr>
        <w:jc w:val="both"/>
        <w:rPr>
          <w:rFonts w:asciiTheme="minorHAnsi" w:hAnsiTheme="minorHAnsi" w:cs="Segoe UI"/>
          <w:color w:val="auto"/>
        </w:rPr>
      </w:pPr>
      <w:r>
        <w:rPr>
          <w:rFonts w:asciiTheme="minorHAnsi" w:hAnsiTheme="minorHAnsi" w:cs="Segoe UI"/>
          <w:color w:val="auto"/>
        </w:rPr>
        <w:t xml:space="preserve">kable </w:t>
      </w:r>
      <w:proofErr w:type="spellStart"/>
      <w:r>
        <w:rPr>
          <w:rFonts w:asciiTheme="minorHAnsi" w:hAnsiTheme="minorHAnsi" w:cs="Segoe UI"/>
          <w:color w:val="auto"/>
        </w:rPr>
        <w:t>rf</w:t>
      </w:r>
      <w:proofErr w:type="spellEnd"/>
      <w:r>
        <w:rPr>
          <w:rFonts w:asciiTheme="minorHAnsi" w:hAnsiTheme="minorHAnsi" w:cs="Segoe UI"/>
          <w:color w:val="auto"/>
        </w:rPr>
        <w:t xml:space="preserve"> 1m</w:t>
      </w:r>
    </w:p>
    <w:p w:rsidR="00695941" w:rsidRPr="00695941" w:rsidRDefault="002C20BD" w:rsidP="002C20BD">
      <w:pPr>
        <w:pStyle w:val="Default"/>
        <w:numPr>
          <w:ilvl w:val="0"/>
          <w:numId w:val="15"/>
        </w:numPr>
        <w:jc w:val="both"/>
        <w:rPr>
          <w:rFonts w:asciiTheme="minorHAnsi" w:hAnsiTheme="minorHAnsi" w:cs="Segoe UI"/>
          <w:color w:val="auto"/>
        </w:rPr>
      </w:pPr>
      <w:r w:rsidRPr="0036408B">
        <w:rPr>
          <w:rFonts w:asciiTheme="minorHAnsi" w:hAnsiTheme="minorHAnsi" w:cs="Segoe UI"/>
          <w:color w:val="auto"/>
        </w:rPr>
        <w:t>objęcie urządzenia minimum</w:t>
      </w:r>
      <w:r>
        <w:rPr>
          <w:rFonts w:asciiTheme="minorHAnsi" w:hAnsiTheme="minorHAnsi" w:cs="Segoe UI"/>
          <w:color w:val="auto"/>
        </w:rPr>
        <w:t xml:space="preserve"> </w:t>
      </w:r>
      <w:r w:rsidRPr="0036408B">
        <w:rPr>
          <w:rFonts w:asciiTheme="minorHAnsi" w:hAnsiTheme="minorHAnsi" w:cs="Segoe UI"/>
          <w:color w:val="auto"/>
        </w:rPr>
        <w:t>12 miesięcznym okresem gwarancji</w:t>
      </w:r>
    </w:p>
    <w:p w:rsidR="00F00026" w:rsidRPr="00695941" w:rsidRDefault="00F00026" w:rsidP="00F00BF4">
      <w:pPr>
        <w:spacing w:after="0" w:line="240" w:lineRule="auto"/>
        <w:jc w:val="both"/>
        <w:rPr>
          <w:rFonts w:cs="Segoe UI"/>
          <w:sz w:val="24"/>
          <w:szCs w:val="24"/>
        </w:rPr>
      </w:pPr>
    </w:p>
    <w:p w:rsidR="00F00BF4" w:rsidRPr="00695941" w:rsidRDefault="00F00BF4" w:rsidP="00695941">
      <w:pPr>
        <w:pStyle w:val="Tekstpodstawowy"/>
        <w:numPr>
          <w:ilvl w:val="0"/>
          <w:numId w:val="6"/>
        </w:numPr>
        <w:spacing w:after="0"/>
        <w:ind w:left="0"/>
        <w:jc w:val="both"/>
        <w:rPr>
          <w:rFonts w:asciiTheme="minorHAnsi" w:hAnsiTheme="minorHAnsi" w:cs="Segoe UI"/>
          <w:sz w:val="24"/>
          <w:szCs w:val="24"/>
        </w:rPr>
      </w:pPr>
      <w:r w:rsidRPr="00695941">
        <w:rPr>
          <w:rFonts w:asciiTheme="minorHAnsi" w:hAnsiTheme="minorHAnsi" w:cs="Segoe UI"/>
          <w:b/>
          <w:sz w:val="24"/>
          <w:szCs w:val="24"/>
        </w:rPr>
        <w:t xml:space="preserve">Cena </w:t>
      </w:r>
    </w:p>
    <w:p w:rsidR="00F00BF4" w:rsidRPr="00695941" w:rsidRDefault="00F00BF4" w:rsidP="00732EBC">
      <w:pPr>
        <w:jc w:val="both"/>
        <w:rPr>
          <w:rFonts w:cs="Segoe UI"/>
          <w:sz w:val="24"/>
          <w:szCs w:val="24"/>
        </w:rPr>
      </w:pPr>
      <w:r w:rsidRPr="00695941">
        <w:rPr>
          <w:rFonts w:cs="Segoe UI"/>
          <w:sz w:val="24"/>
          <w:szCs w:val="24"/>
        </w:rPr>
        <w:t>Oferujemy realizację przedmiotu zamówienia zgodnie z wymaganiami Zamawiającego zawartymi w zapytaniu ofertowym za wynagrodzeniem:</w:t>
      </w:r>
    </w:p>
    <w:p w:rsidR="00F00BF4" w:rsidRPr="002C20BD" w:rsidRDefault="00F00BF4" w:rsidP="002D54CE">
      <w:pPr>
        <w:pStyle w:val="Akapitzlist"/>
        <w:numPr>
          <w:ilvl w:val="0"/>
          <w:numId w:val="16"/>
        </w:numPr>
        <w:ind w:firstLine="208"/>
        <w:jc w:val="both"/>
        <w:rPr>
          <w:rFonts w:cs="Segoe UI"/>
        </w:rPr>
      </w:pPr>
      <w:r w:rsidRPr="002C20BD">
        <w:rPr>
          <w:rFonts w:cs="Segoe UI"/>
        </w:rPr>
        <w:t xml:space="preserve">wartość całości zamówienia netto: </w:t>
      </w:r>
      <w:r w:rsidR="00A4593C" w:rsidRPr="002C20BD">
        <w:rPr>
          <w:rFonts w:cs="Segoe UI"/>
        </w:rPr>
        <w:t>…………………</w:t>
      </w:r>
      <w:r w:rsidRPr="002C20BD">
        <w:rPr>
          <w:rFonts w:cs="Segoe UI"/>
        </w:rPr>
        <w:t xml:space="preserve"> </w:t>
      </w:r>
      <w:r w:rsidR="002D54CE">
        <w:rPr>
          <w:rFonts w:cs="Segoe UI"/>
        </w:rPr>
        <w:t>PLN/EUR</w:t>
      </w:r>
      <w:r w:rsidR="002D54CE">
        <w:rPr>
          <w:rStyle w:val="Odwoanieprzypisudolnego"/>
          <w:rFonts w:cs="Segoe UI"/>
        </w:rPr>
        <w:footnoteReference w:id="1"/>
      </w:r>
      <w:r w:rsidR="00A4593C" w:rsidRPr="002C20BD">
        <w:rPr>
          <w:rFonts w:cs="Segoe UI"/>
        </w:rPr>
        <w:t xml:space="preserve"> słownie ……………………………………</w:t>
      </w:r>
    </w:p>
    <w:p w:rsidR="00F00BF4" w:rsidRPr="002C20BD" w:rsidRDefault="00F00BF4" w:rsidP="002D54CE">
      <w:pPr>
        <w:pStyle w:val="Akapitzlist"/>
        <w:numPr>
          <w:ilvl w:val="0"/>
          <w:numId w:val="16"/>
        </w:numPr>
        <w:ind w:firstLine="208"/>
        <w:jc w:val="both"/>
        <w:rPr>
          <w:rFonts w:cs="Segoe UI"/>
        </w:rPr>
      </w:pPr>
      <w:r w:rsidRPr="002C20BD">
        <w:rPr>
          <w:rFonts w:cs="Segoe UI"/>
        </w:rPr>
        <w:t xml:space="preserve">wartość całości zamówienia brutto: </w:t>
      </w:r>
      <w:r w:rsidR="00A4593C" w:rsidRPr="002C20BD">
        <w:rPr>
          <w:rFonts w:cs="Segoe UI"/>
        </w:rPr>
        <w:t xml:space="preserve">……………… </w:t>
      </w:r>
      <w:r w:rsidR="002D54CE">
        <w:rPr>
          <w:rFonts w:cs="Segoe UI"/>
        </w:rPr>
        <w:t>PLN/EUR</w:t>
      </w:r>
      <w:r w:rsidR="002D54CE">
        <w:rPr>
          <w:rStyle w:val="Odwoanieprzypisudolnego"/>
          <w:rFonts w:cs="Segoe UI"/>
        </w:rPr>
        <w:footnoteReference w:id="2"/>
      </w:r>
      <w:r w:rsidR="00A4593C" w:rsidRPr="002C20BD">
        <w:rPr>
          <w:rFonts w:cs="Segoe UI"/>
        </w:rPr>
        <w:t xml:space="preserve"> słownie</w:t>
      </w:r>
      <w:r w:rsidR="002D54CE">
        <w:rPr>
          <w:rFonts w:cs="Segoe UI"/>
        </w:rPr>
        <w:t xml:space="preserve"> </w:t>
      </w:r>
      <w:r w:rsidR="00A4593C" w:rsidRPr="002C20BD">
        <w:rPr>
          <w:rFonts w:cs="Segoe UI"/>
        </w:rPr>
        <w:t>……………………………………..</w:t>
      </w:r>
    </w:p>
    <w:p w:rsidR="00F00BF4" w:rsidRDefault="00F00BF4" w:rsidP="00F00BF4">
      <w:pPr>
        <w:pStyle w:val="Akapitzlist"/>
        <w:ind w:left="0"/>
        <w:rPr>
          <w:rFonts w:asciiTheme="minorHAnsi" w:hAnsiTheme="minorHAnsi" w:cs="Segoe UI"/>
          <w:b/>
        </w:rPr>
      </w:pPr>
    </w:p>
    <w:p w:rsidR="00E00C1D" w:rsidRDefault="00F00BF4" w:rsidP="00695941">
      <w:pPr>
        <w:pStyle w:val="Tekstpodstawowy"/>
        <w:numPr>
          <w:ilvl w:val="0"/>
          <w:numId w:val="6"/>
        </w:numPr>
        <w:spacing w:after="0"/>
        <w:ind w:left="0"/>
        <w:jc w:val="both"/>
        <w:rPr>
          <w:rFonts w:asciiTheme="minorHAnsi" w:hAnsiTheme="minorHAnsi" w:cs="Segoe UI"/>
          <w:sz w:val="24"/>
          <w:szCs w:val="24"/>
        </w:rPr>
      </w:pPr>
      <w:r w:rsidRPr="00695941">
        <w:rPr>
          <w:rStyle w:val="Pogrubienie"/>
          <w:rFonts w:asciiTheme="minorHAnsi" w:hAnsiTheme="minorHAnsi" w:cs="Segoe UI"/>
          <w:sz w:val="24"/>
          <w:szCs w:val="24"/>
          <w:shd w:val="clear" w:color="auto" w:fill="FFFFFF"/>
        </w:rPr>
        <w:t xml:space="preserve">Przedmiot zamówienia zostanie </w:t>
      </w:r>
      <w:r w:rsidR="00E00C1D" w:rsidRPr="00695941">
        <w:rPr>
          <w:rStyle w:val="Pogrubienie"/>
          <w:rFonts w:asciiTheme="minorHAnsi" w:hAnsiTheme="minorHAnsi" w:cs="Segoe UI"/>
          <w:sz w:val="24"/>
          <w:szCs w:val="24"/>
          <w:shd w:val="clear" w:color="auto" w:fill="FFFFFF"/>
        </w:rPr>
        <w:t xml:space="preserve">zrealizowany </w:t>
      </w:r>
      <w:r w:rsidRPr="00695941">
        <w:rPr>
          <w:rStyle w:val="Pogrubienie"/>
          <w:rFonts w:asciiTheme="minorHAnsi" w:hAnsiTheme="minorHAnsi" w:cs="Segoe UI"/>
          <w:sz w:val="24"/>
          <w:szCs w:val="24"/>
          <w:shd w:val="clear" w:color="auto" w:fill="FFFFFF"/>
        </w:rPr>
        <w:t>w następującym terminie:</w:t>
      </w:r>
      <w:r w:rsidRPr="00695941">
        <w:rPr>
          <w:rFonts w:asciiTheme="minorHAnsi" w:hAnsiTheme="minorHAnsi" w:cs="Segoe UI"/>
          <w:sz w:val="24"/>
          <w:szCs w:val="24"/>
        </w:rPr>
        <w:t xml:space="preserve"> </w:t>
      </w:r>
    </w:p>
    <w:p w:rsidR="00695941" w:rsidRPr="00695941" w:rsidRDefault="00695941" w:rsidP="00695941">
      <w:pPr>
        <w:pStyle w:val="Tekstpodstawowy"/>
        <w:spacing w:after="0"/>
        <w:jc w:val="both"/>
        <w:rPr>
          <w:rFonts w:asciiTheme="minorHAnsi" w:hAnsiTheme="minorHAnsi" w:cs="Segoe UI"/>
          <w:sz w:val="24"/>
          <w:szCs w:val="24"/>
        </w:rPr>
      </w:pPr>
    </w:p>
    <w:p w:rsidR="00695941" w:rsidRPr="00695941" w:rsidRDefault="00695941" w:rsidP="00695941">
      <w:pPr>
        <w:ind w:left="-709"/>
        <w:jc w:val="both"/>
        <w:rPr>
          <w:rFonts w:cs="Segoe UI"/>
        </w:rPr>
      </w:pPr>
      <w:r w:rsidRPr="00695941">
        <w:rPr>
          <w:rFonts w:cs="Segoe UI"/>
        </w:rPr>
        <w:t>……………………………………………………………………………………………………………………………………….………………..</w:t>
      </w:r>
    </w:p>
    <w:p w:rsidR="004029A2" w:rsidRPr="00695941" w:rsidRDefault="004029A2" w:rsidP="004029A2">
      <w:pPr>
        <w:tabs>
          <w:tab w:val="left" w:pos="708"/>
          <w:tab w:val="left" w:pos="1416"/>
          <w:tab w:val="left" w:pos="2124"/>
          <w:tab w:val="left" w:pos="2832"/>
          <w:tab w:val="left" w:pos="3540"/>
          <w:tab w:val="center" w:pos="4536"/>
        </w:tabs>
        <w:spacing w:after="0"/>
        <w:jc w:val="both"/>
        <w:rPr>
          <w:rFonts w:cs="Segoe UI"/>
          <w:sz w:val="24"/>
          <w:szCs w:val="24"/>
        </w:rPr>
      </w:pPr>
    </w:p>
    <w:p w:rsidR="004029A2" w:rsidRPr="00695941" w:rsidRDefault="004029A2" w:rsidP="004029A2">
      <w:pPr>
        <w:spacing w:after="0" w:line="288" w:lineRule="auto"/>
        <w:jc w:val="right"/>
        <w:rPr>
          <w:rFonts w:eastAsia="Times New Roman" w:cs="Segoe UI"/>
          <w:sz w:val="24"/>
          <w:szCs w:val="24"/>
        </w:rPr>
      </w:pPr>
      <w:bookmarkStart w:id="0" w:name="_GoBack"/>
      <w:bookmarkEnd w:id="0"/>
      <w:r w:rsidRPr="00695941">
        <w:rPr>
          <w:rFonts w:eastAsia="Times New Roman" w:cs="Segoe UI"/>
          <w:sz w:val="24"/>
          <w:szCs w:val="24"/>
        </w:rPr>
        <w:t>………………………………………………………</w:t>
      </w:r>
    </w:p>
    <w:p w:rsidR="004029A2" w:rsidRPr="00695941" w:rsidRDefault="0045363D" w:rsidP="004029A2">
      <w:pPr>
        <w:spacing w:after="0" w:line="288" w:lineRule="auto"/>
        <w:jc w:val="right"/>
        <w:rPr>
          <w:rFonts w:eastAsia="Times New Roman" w:cs="Segoe UI"/>
          <w:sz w:val="24"/>
          <w:szCs w:val="24"/>
        </w:rPr>
      </w:pPr>
      <w:r>
        <w:rPr>
          <w:rFonts w:eastAsia="Times New Roman" w:cs="Segoe UI"/>
          <w:sz w:val="24"/>
          <w:szCs w:val="24"/>
        </w:rPr>
        <w:t>Data i p</w:t>
      </w:r>
      <w:r w:rsidR="009B0199">
        <w:rPr>
          <w:rFonts w:eastAsia="Times New Roman" w:cs="Segoe UI"/>
          <w:sz w:val="24"/>
          <w:szCs w:val="24"/>
        </w:rPr>
        <w:t>odpis Oferenta</w:t>
      </w:r>
    </w:p>
    <w:sectPr w:rsidR="004029A2" w:rsidRPr="0069594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FB" w:rsidRDefault="00CA5EFB" w:rsidP="00F00BF4">
      <w:pPr>
        <w:spacing w:after="0" w:line="240" w:lineRule="auto"/>
      </w:pPr>
      <w:r>
        <w:separator/>
      </w:r>
    </w:p>
  </w:endnote>
  <w:endnote w:type="continuationSeparator" w:id="0">
    <w:p w:rsidR="00CA5EFB" w:rsidRDefault="00CA5EFB" w:rsidP="00F0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FB" w:rsidRDefault="00CA5EFB" w:rsidP="00F00BF4">
      <w:pPr>
        <w:spacing w:after="0" w:line="240" w:lineRule="auto"/>
      </w:pPr>
      <w:r>
        <w:separator/>
      </w:r>
    </w:p>
  </w:footnote>
  <w:footnote w:type="continuationSeparator" w:id="0">
    <w:p w:rsidR="00CA5EFB" w:rsidRDefault="00CA5EFB" w:rsidP="00F00BF4">
      <w:pPr>
        <w:spacing w:after="0" w:line="240" w:lineRule="auto"/>
      </w:pPr>
      <w:r>
        <w:continuationSeparator/>
      </w:r>
    </w:p>
  </w:footnote>
  <w:footnote w:id="1">
    <w:p w:rsidR="002D54CE" w:rsidRDefault="002D54CE">
      <w:pPr>
        <w:pStyle w:val="Tekstprzypisudolnego"/>
      </w:pPr>
      <w:r>
        <w:rPr>
          <w:rStyle w:val="Odwoanieprzypisudolnego"/>
        </w:rPr>
        <w:footnoteRef/>
      </w:r>
      <w:r>
        <w:t xml:space="preserve"> Niepotrzebne skreślić</w:t>
      </w:r>
    </w:p>
  </w:footnote>
  <w:footnote w:id="2">
    <w:p w:rsidR="002D54CE" w:rsidRDefault="002D54CE">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1C" w:rsidRPr="00300884" w:rsidRDefault="003D101C" w:rsidP="003D101C">
    <w:pPr>
      <w:pStyle w:val="Nagwek"/>
      <w:rPr>
        <w:rFonts w:ascii="Segoe UI" w:hAnsi="Segoe UI" w:cs="Segoe UI"/>
        <w:sz w:val="21"/>
        <w:szCs w:val="21"/>
      </w:rPr>
    </w:pPr>
    <w:r>
      <w:rPr>
        <w:rFonts w:ascii="Segoe UI" w:hAnsi="Segoe UI" w:cs="Segoe UI"/>
        <w:noProof/>
        <w:sz w:val="21"/>
        <w:szCs w:val="21"/>
        <w:lang w:eastAsia="pl-PL"/>
      </w:rPr>
      <w:drawing>
        <wp:inline distT="0" distB="0" distL="0" distR="0" wp14:anchorId="78523B72" wp14:editId="05BF7CD4">
          <wp:extent cx="5581650" cy="333375"/>
          <wp:effectExtent l="0" t="0" r="0" b="9525"/>
          <wp:docPr id="1" name="Obraz 1" descr="EFRR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333375"/>
                  </a:xfrm>
                  <a:prstGeom prst="rect">
                    <a:avLst/>
                  </a:prstGeom>
                  <a:noFill/>
                  <a:ln>
                    <a:noFill/>
                  </a:ln>
                </pic:spPr>
              </pic:pic>
            </a:graphicData>
          </a:graphic>
        </wp:inline>
      </w:drawing>
    </w:r>
  </w:p>
  <w:p w:rsidR="00F00BF4" w:rsidRDefault="00F00BF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716"/>
    <w:multiLevelType w:val="hybridMultilevel"/>
    <w:tmpl w:val="7256B448"/>
    <w:lvl w:ilvl="0" w:tplc="9F0055F2">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8B2066"/>
    <w:multiLevelType w:val="hybridMultilevel"/>
    <w:tmpl w:val="22C2E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BE49A9"/>
    <w:multiLevelType w:val="hybridMultilevel"/>
    <w:tmpl w:val="80E4309E"/>
    <w:lvl w:ilvl="0" w:tplc="A1385F6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5FD0BAA"/>
    <w:multiLevelType w:val="hybridMultilevel"/>
    <w:tmpl w:val="459E2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A594672"/>
    <w:multiLevelType w:val="hybridMultilevel"/>
    <w:tmpl w:val="B1B28FF6"/>
    <w:lvl w:ilvl="0" w:tplc="A1385F6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8E2BC6"/>
    <w:multiLevelType w:val="hybridMultilevel"/>
    <w:tmpl w:val="27347128"/>
    <w:lvl w:ilvl="0" w:tplc="A1385F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BEF5EB8"/>
    <w:multiLevelType w:val="hybridMultilevel"/>
    <w:tmpl w:val="273A2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2576F5"/>
    <w:multiLevelType w:val="hybridMultilevel"/>
    <w:tmpl w:val="FC8E8F78"/>
    <w:lvl w:ilvl="0" w:tplc="9F0055F2">
      <w:start w:val="1"/>
      <w:numFmt w:val="upperRoman"/>
      <w:lvlText w:val="%1."/>
      <w:lvlJc w:val="right"/>
      <w:pPr>
        <w:ind w:left="720" w:hanging="360"/>
      </w:pPr>
      <w:rPr>
        <w:rFonts w:hint="default"/>
        <w:b/>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43927E5"/>
    <w:multiLevelType w:val="hybridMultilevel"/>
    <w:tmpl w:val="6D444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8F7A79"/>
    <w:multiLevelType w:val="hybridMultilevel"/>
    <w:tmpl w:val="AB427F84"/>
    <w:lvl w:ilvl="0" w:tplc="A1385F68">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6BED3CF0"/>
    <w:multiLevelType w:val="hybridMultilevel"/>
    <w:tmpl w:val="8A30C274"/>
    <w:lvl w:ilvl="0" w:tplc="04150013">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D9776E9"/>
    <w:multiLevelType w:val="hybridMultilevel"/>
    <w:tmpl w:val="56904490"/>
    <w:lvl w:ilvl="0" w:tplc="19B0F7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F5C594F"/>
    <w:multiLevelType w:val="hybridMultilevel"/>
    <w:tmpl w:val="D44886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1784D44"/>
    <w:multiLevelType w:val="hybridMultilevel"/>
    <w:tmpl w:val="6A4AF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31715FC"/>
    <w:multiLevelType w:val="hybridMultilevel"/>
    <w:tmpl w:val="55F0704E"/>
    <w:lvl w:ilvl="0" w:tplc="04150001">
      <w:start w:val="1"/>
      <w:numFmt w:val="bullet"/>
      <w:lvlText w:val=""/>
      <w:lvlJc w:val="left"/>
      <w:pPr>
        <w:ind w:left="218" w:hanging="360"/>
      </w:pPr>
      <w:rPr>
        <w:rFonts w:ascii="Symbol" w:hAnsi="Symbol" w:hint="default"/>
      </w:rPr>
    </w:lvl>
    <w:lvl w:ilvl="1" w:tplc="04150003" w:tentative="1">
      <w:start w:val="1"/>
      <w:numFmt w:val="bullet"/>
      <w:lvlText w:val="o"/>
      <w:lvlJc w:val="left"/>
      <w:pPr>
        <w:ind w:left="938" w:hanging="360"/>
      </w:pPr>
      <w:rPr>
        <w:rFonts w:ascii="Courier New" w:hAnsi="Courier New" w:cs="Courier New" w:hint="default"/>
      </w:rPr>
    </w:lvl>
    <w:lvl w:ilvl="2" w:tplc="04150005" w:tentative="1">
      <w:start w:val="1"/>
      <w:numFmt w:val="bullet"/>
      <w:lvlText w:val=""/>
      <w:lvlJc w:val="left"/>
      <w:pPr>
        <w:ind w:left="1658" w:hanging="360"/>
      </w:pPr>
      <w:rPr>
        <w:rFonts w:ascii="Wingdings" w:hAnsi="Wingdings" w:hint="default"/>
      </w:rPr>
    </w:lvl>
    <w:lvl w:ilvl="3" w:tplc="04150001" w:tentative="1">
      <w:start w:val="1"/>
      <w:numFmt w:val="bullet"/>
      <w:lvlText w:val=""/>
      <w:lvlJc w:val="left"/>
      <w:pPr>
        <w:ind w:left="2378" w:hanging="360"/>
      </w:pPr>
      <w:rPr>
        <w:rFonts w:ascii="Symbol" w:hAnsi="Symbol" w:hint="default"/>
      </w:rPr>
    </w:lvl>
    <w:lvl w:ilvl="4" w:tplc="04150003" w:tentative="1">
      <w:start w:val="1"/>
      <w:numFmt w:val="bullet"/>
      <w:lvlText w:val="o"/>
      <w:lvlJc w:val="left"/>
      <w:pPr>
        <w:ind w:left="3098" w:hanging="360"/>
      </w:pPr>
      <w:rPr>
        <w:rFonts w:ascii="Courier New" w:hAnsi="Courier New" w:cs="Courier New" w:hint="default"/>
      </w:rPr>
    </w:lvl>
    <w:lvl w:ilvl="5" w:tplc="04150005" w:tentative="1">
      <w:start w:val="1"/>
      <w:numFmt w:val="bullet"/>
      <w:lvlText w:val=""/>
      <w:lvlJc w:val="left"/>
      <w:pPr>
        <w:ind w:left="3818" w:hanging="360"/>
      </w:pPr>
      <w:rPr>
        <w:rFonts w:ascii="Wingdings" w:hAnsi="Wingdings" w:hint="default"/>
      </w:rPr>
    </w:lvl>
    <w:lvl w:ilvl="6" w:tplc="04150001" w:tentative="1">
      <w:start w:val="1"/>
      <w:numFmt w:val="bullet"/>
      <w:lvlText w:val=""/>
      <w:lvlJc w:val="left"/>
      <w:pPr>
        <w:ind w:left="4538" w:hanging="360"/>
      </w:pPr>
      <w:rPr>
        <w:rFonts w:ascii="Symbol" w:hAnsi="Symbol" w:hint="default"/>
      </w:rPr>
    </w:lvl>
    <w:lvl w:ilvl="7" w:tplc="04150003" w:tentative="1">
      <w:start w:val="1"/>
      <w:numFmt w:val="bullet"/>
      <w:lvlText w:val="o"/>
      <w:lvlJc w:val="left"/>
      <w:pPr>
        <w:ind w:left="5258" w:hanging="360"/>
      </w:pPr>
      <w:rPr>
        <w:rFonts w:ascii="Courier New" w:hAnsi="Courier New" w:cs="Courier New" w:hint="default"/>
      </w:rPr>
    </w:lvl>
    <w:lvl w:ilvl="8" w:tplc="04150005" w:tentative="1">
      <w:start w:val="1"/>
      <w:numFmt w:val="bullet"/>
      <w:lvlText w:val=""/>
      <w:lvlJc w:val="left"/>
      <w:pPr>
        <w:ind w:left="5978" w:hanging="360"/>
      </w:pPr>
      <w:rPr>
        <w:rFonts w:ascii="Wingdings" w:hAnsi="Wingdings" w:hint="default"/>
      </w:rPr>
    </w:lvl>
  </w:abstractNum>
  <w:abstractNum w:abstractNumId="15">
    <w:nsid w:val="7FBC10F9"/>
    <w:multiLevelType w:val="hybridMultilevel"/>
    <w:tmpl w:val="DA906A7E"/>
    <w:lvl w:ilvl="0" w:tplc="9F0055F2">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5"/>
  </w:num>
  <w:num w:numId="5">
    <w:abstractNumId w:val="7"/>
  </w:num>
  <w:num w:numId="6">
    <w:abstractNumId w:val="10"/>
  </w:num>
  <w:num w:numId="7">
    <w:abstractNumId w:val="6"/>
  </w:num>
  <w:num w:numId="8">
    <w:abstractNumId w:val="0"/>
  </w:num>
  <w:num w:numId="9">
    <w:abstractNumId w:val="3"/>
  </w:num>
  <w:num w:numId="10">
    <w:abstractNumId w:val="4"/>
  </w:num>
  <w:num w:numId="11">
    <w:abstractNumId w:val="15"/>
  </w:num>
  <w:num w:numId="12">
    <w:abstractNumId w:val="11"/>
  </w:num>
  <w:num w:numId="13">
    <w:abstractNumId w:val="9"/>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F4"/>
    <w:rsid w:val="000825E9"/>
    <w:rsid w:val="00117570"/>
    <w:rsid w:val="001803C1"/>
    <w:rsid w:val="0019753E"/>
    <w:rsid w:val="001A4489"/>
    <w:rsid w:val="001F057B"/>
    <w:rsid w:val="00200EED"/>
    <w:rsid w:val="00223451"/>
    <w:rsid w:val="0023714D"/>
    <w:rsid w:val="00247965"/>
    <w:rsid w:val="00263055"/>
    <w:rsid w:val="002C20BD"/>
    <w:rsid w:val="002D54CE"/>
    <w:rsid w:val="0033472E"/>
    <w:rsid w:val="003731B3"/>
    <w:rsid w:val="003C12B9"/>
    <w:rsid w:val="003D101C"/>
    <w:rsid w:val="004024C5"/>
    <w:rsid w:val="004029A2"/>
    <w:rsid w:val="004165C2"/>
    <w:rsid w:val="0045363D"/>
    <w:rsid w:val="00475331"/>
    <w:rsid w:val="004E3961"/>
    <w:rsid w:val="00570E31"/>
    <w:rsid w:val="005B5180"/>
    <w:rsid w:val="006049DE"/>
    <w:rsid w:val="00620F81"/>
    <w:rsid w:val="00686B3C"/>
    <w:rsid w:val="00695941"/>
    <w:rsid w:val="006B7031"/>
    <w:rsid w:val="006E74BD"/>
    <w:rsid w:val="00732EBC"/>
    <w:rsid w:val="00781CF6"/>
    <w:rsid w:val="007D315A"/>
    <w:rsid w:val="00804A57"/>
    <w:rsid w:val="00834EED"/>
    <w:rsid w:val="00926DD4"/>
    <w:rsid w:val="00935769"/>
    <w:rsid w:val="00973E79"/>
    <w:rsid w:val="00991FEC"/>
    <w:rsid w:val="009A6E60"/>
    <w:rsid w:val="009B0199"/>
    <w:rsid w:val="00A4593C"/>
    <w:rsid w:val="00A971E7"/>
    <w:rsid w:val="00B8078D"/>
    <w:rsid w:val="00BA34D6"/>
    <w:rsid w:val="00C0776C"/>
    <w:rsid w:val="00C4103B"/>
    <w:rsid w:val="00CA5EFB"/>
    <w:rsid w:val="00CB498D"/>
    <w:rsid w:val="00D84B48"/>
    <w:rsid w:val="00DD226B"/>
    <w:rsid w:val="00E00C1D"/>
    <w:rsid w:val="00E5328D"/>
    <w:rsid w:val="00ED4A31"/>
    <w:rsid w:val="00F00026"/>
    <w:rsid w:val="00F00BF4"/>
    <w:rsid w:val="00F131DA"/>
    <w:rsid w:val="00F83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0BF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00BF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F00BF4"/>
    <w:rPr>
      <w:b/>
      <w:bCs/>
    </w:rPr>
  </w:style>
  <w:style w:type="paragraph" w:styleId="Akapitzlist">
    <w:name w:val="List Paragraph"/>
    <w:basedOn w:val="Normalny"/>
    <w:uiPriority w:val="34"/>
    <w:qFormat/>
    <w:rsid w:val="00F00BF4"/>
    <w:pPr>
      <w:spacing w:after="0" w:line="240" w:lineRule="auto"/>
      <w:ind w:left="708"/>
    </w:pPr>
    <w:rPr>
      <w:rFonts w:ascii="Times New Roman" w:eastAsia="Times New Roman" w:hAnsi="Times New Roman" w:cs="Times New Roman"/>
      <w:sz w:val="24"/>
      <w:szCs w:val="24"/>
      <w:lang w:eastAsia="pl-PL"/>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F00BF4"/>
    <w:pPr>
      <w:spacing w:after="120" w:line="240" w:lineRule="auto"/>
    </w:pPr>
    <w:rPr>
      <w:rFonts w:ascii="Times New Roman" w:eastAsia="Times New Roman" w:hAnsi="Times New Roman" w:cs="Times New Roman"/>
      <w:sz w:val="20"/>
      <w:szCs w:val="20"/>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uiPriority w:val="99"/>
    <w:rsid w:val="00F00BF4"/>
    <w:rPr>
      <w:rFonts w:ascii="Times New Roman" w:eastAsia="Times New Roman" w:hAnsi="Times New Roman" w:cs="Times New Roman"/>
      <w:sz w:val="20"/>
      <w:szCs w:val="20"/>
      <w:lang w:val="x-none" w:eastAsia="x-none"/>
    </w:rPr>
  </w:style>
  <w:style w:type="character" w:styleId="Odwoaniedokomentarza">
    <w:name w:val="annotation reference"/>
    <w:basedOn w:val="Domylnaczcionkaakapitu"/>
    <w:uiPriority w:val="99"/>
    <w:semiHidden/>
    <w:unhideWhenUsed/>
    <w:rsid w:val="00F00BF4"/>
    <w:rPr>
      <w:sz w:val="16"/>
      <w:szCs w:val="16"/>
    </w:rPr>
  </w:style>
  <w:style w:type="paragraph" w:styleId="Tekstkomentarza">
    <w:name w:val="annotation text"/>
    <w:basedOn w:val="Normalny"/>
    <w:link w:val="TekstkomentarzaZnak"/>
    <w:uiPriority w:val="99"/>
    <w:unhideWhenUsed/>
    <w:rsid w:val="00F00BF4"/>
    <w:pPr>
      <w:spacing w:line="240" w:lineRule="auto"/>
    </w:pPr>
    <w:rPr>
      <w:sz w:val="20"/>
      <w:szCs w:val="20"/>
    </w:rPr>
  </w:style>
  <w:style w:type="character" w:customStyle="1" w:styleId="TekstkomentarzaZnak">
    <w:name w:val="Tekst komentarza Znak"/>
    <w:basedOn w:val="Domylnaczcionkaakapitu"/>
    <w:link w:val="Tekstkomentarza"/>
    <w:uiPriority w:val="99"/>
    <w:rsid w:val="00F00BF4"/>
    <w:rPr>
      <w:sz w:val="20"/>
      <w:szCs w:val="20"/>
    </w:rPr>
  </w:style>
  <w:style w:type="table" w:styleId="Tabela-Siatka">
    <w:name w:val="Table Grid"/>
    <w:basedOn w:val="Standardowy"/>
    <w:uiPriority w:val="59"/>
    <w:rsid w:val="00F0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0B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0BF4"/>
    <w:rPr>
      <w:rFonts w:ascii="Tahoma" w:hAnsi="Tahoma" w:cs="Tahoma"/>
      <w:sz w:val="16"/>
      <w:szCs w:val="16"/>
    </w:rPr>
  </w:style>
  <w:style w:type="paragraph" w:styleId="Nagwek">
    <w:name w:val="header"/>
    <w:basedOn w:val="Normalny"/>
    <w:link w:val="NagwekZnak"/>
    <w:uiPriority w:val="99"/>
    <w:unhideWhenUsed/>
    <w:rsid w:val="00F00B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BF4"/>
  </w:style>
  <w:style w:type="paragraph" w:styleId="Stopka">
    <w:name w:val="footer"/>
    <w:basedOn w:val="Normalny"/>
    <w:link w:val="StopkaZnak"/>
    <w:uiPriority w:val="99"/>
    <w:unhideWhenUsed/>
    <w:rsid w:val="00F00B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BF4"/>
  </w:style>
  <w:style w:type="paragraph" w:styleId="Tematkomentarza">
    <w:name w:val="annotation subject"/>
    <w:basedOn w:val="Tekstkomentarza"/>
    <w:next w:val="Tekstkomentarza"/>
    <w:link w:val="TematkomentarzaZnak"/>
    <w:uiPriority w:val="99"/>
    <w:semiHidden/>
    <w:unhideWhenUsed/>
    <w:rsid w:val="001803C1"/>
    <w:rPr>
      <w:b/>
      <w:bCs/>
    </w:rPr>
  </w:style>
  <w:style w:type="character" w:customStyle="1" w:styleId="TematkomentarzaZnak">
    <w:name w:val="Temat komentarza Znak"/>
    <w:basedOn w:val="TekstkomentarzaZnak"/>
    <w:link w:val="Tematkomentarza"/>
    <w:uiPriority w:val="99"/>
    <w:semiHidden/>
    <w:rsid w:val="001803C1"/>
    <w:rPr>
      <w:b/>
      <w:bCs/>
      <w:sz w:val="20"/>
      <w:szCs w:val="20"/>
    </w:rPr>
  </w:style>
  <w:style w:type="paragraph" w:customStyle="1" w:styleId="Default">
    <w:name w:val="Default"/>
    <w:rsid w:val="00834E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2D54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54CE"/>
    <w:rPr>
      <w:sz w:val="20"/>
      <w:szCs w:val="20"/>
    </w:rPr>
  </w:style>
  <w:style w:type="character" w:styleId="Odwoanieprzypisudolnego">
    <w:name w:val="footnote reference"/>
    <w:basedOn w:val="Domylnaczcionkaakapitu"/>
    <w:uiPriority w:val="99"/>
    <w:semiHidden/>
    <w:unhideWhenUsed/>
    <w:rsid w:val="002D54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0BF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00BF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F00BF4"/>
    <w:rPr>
      <w:b/>
      <w:bCs/>
    </w:rPr>
  </w:style>
  <w:style w:type="paragraph" w:styleId="Akapitzlist">
    <w:name w:val="List Paragraph"/>
    <w:basedOn w:val="Normalny"/>
    <w:uiPriority w:val="34"/>
    <w:qFormat/>
    <w:rsid w:val="00F00BF4"/>
    <w:pPr>
      <w:spacing w:after="0" w:line="240" w:lineRule="auto"/>
      <w:ind w:left="708"/>
    </w:pPr>
    <w:rPr>
      <w:rFonts w:ascii="Times New Roman" w:eastAsia="Times New Roman" w:hAnsi="Times New Roman" w:cs="Times New Roman"/>
      <w:sz w:val="24"/>
      <w:szCs w:val="24"/>
      <w:lang w:eastAsia="pl-PL"/>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F00BF4"/>
    <w:pPr>
      <w:spacing w:after="120" w:line="240" w:lineRule="auto"/>
    </w:pPr>
    <w:rPr>
      <w:rFonts w:ascii="Times New Roman" w:eastAsia="Times New Roman" w:hAnsi="Times New Roman" w:cs="Times New Roman"/>
      <w:sz w:val="20"/>
      <w:szCs w:val="20"/>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uiPriority w:val="99"/>
    <w:rsid w:val="00F00BF4"/>
    <w:rPr>
      <w:rFonts w:ascii="Times New Roman" w:eastAsia="Times New Roman" w:hAnsi="Times New Roman" w:cs="Times New Roman"/>
      <w:sz w:val="20"/>
      <w:szCs w:val="20"/>
      <w:lang w:val="x-none" w:eastAsia="x-none"/>
    </w:rPr>
  </w:style>
  <w:style w:type="character" w:styleId="Odwoaniedokomentarza">
    <w:name w:val="annotation reference"/>
    <w:basedOn w:val="Domylnaczcionkaakapitu"/>
    <w:uiPriority w:val="99"/>
    <w:semiHidden/>
    <w:unhideWhenUsed/>
    <w:rsid w:val="00F00BF4"/>
    <w:rPr>
      <w:sz w:val="16"/>
      <w:szCs w:val="16"/>
    </w:rPr>
  </w:style>
  <w:style w:type="paragraph" w:styleId="Tekstkomentarza">
    <w:name w:val="annotation text"/>
    <w:basedOn w:val="Normalny"/>
    <w:link w:val="TekstkomentarzaZnak"/>
    <w:uiPriority w:val="99"/>
    <w:unhideWhenUsed/>
    <w:rsid w:val="00F00BF4"/>
    <w:pPr>
      <w:spacing w:line="240" w:lineRule="auto"/>
    </w:pPr>
    <w:rPr>
      <w:sz w:val="20"/>
      <w:szCs w:val="20"/>
    </w:rPr>
  </w:style>
  <w:style w:type="character" w:customStyle="1" w:styleId="TekstkomentarzaZnak">
    <w:name w:val="Tekst komentarza Znak"/>
    <w:basedOn w:val="Domylnaczcionkaakapitu"/>
    <w:link w:val="Tekstkomentarza"/>
    <w:uiPriority w:val="99"/>
    <w:rsid w:val="00F00BF4"/>
    <w:rPr>
      <w:sz w:val="20"/>
      <w:szCs w:val="20"/>
    </w:rPr>
  </w:style>
  <w:style w:type="table" w:styleId="Tabela-Siatka">
    <w:name w:val="Table Grid"/>
    <w:basedOn w:val="Standardowy"/>
    <w:uiPriority w:val="59"/>
    <w:rsid w:val="00F0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0B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0BF4"/>
    <w:rPr>
      <w:rFonts w:ascii="Tahoma" w:hAnsi="Tahoma" w:cs="Tahoma"/>
      <w:sz w:val="16"/>
      <w:szCs w:val="16"/>
    </w:rPr>
  </w:style>
  <w:style w:type="paragraph" w:styleId="Nagwek">
    <w:name w:val="header"/>
    <w:basedOn w:val="Normalny"/>
    <w:link w:val="NagwekZnak"/>
    <w:uiPriority w:val="99"/>
    <w:unhideWhenUsed/>
    <w:rsid w:val="00F00B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BF4"/>
  </w:style>
  <w:style w:type="paragraph" w:styleId="Stopka">
    <w:name w:val="footer"/>
    <w:basedOn w:val="Normalny"/>
    <w:link w:val="StopkaZnak"/>
    <w:uiPriority w:val="99"/>
    <w:unhideWhenUsed/>
    <w:rsid w:val="00F00B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BF4"/>
  </w:style>
  <w:style w:type="paragraph" w:styleId="Tematkomentarza">
    <w:name w:val="annotation subject"/>
    <w:basedOn w:val="Tekstkomentarza"/>
    <w:next w:val="Tekstkomentarza"/>
    <w:link w:val="TematkomentarzaZnak"/>
    <w:uiPriority w:val="99"/>
    <w:semiHidden/>
    <w:unhideWhenUsed/>
    <w:rsid w:val="001803C1"/>
    <w:rPr>
      <w:b/>
      <w:bCs/>
    </w:rPr>
  </w:style>
  <w:style w:type="character" w:customStyle="1" w:styleId="TematkomentarzaZnak">
    <w:name w:val="Temat komentarza Znak"/>
    <w:basedOn w:val="TekstkomentarzaZnak"/>
    <w:link w:val="Tematkomentarza"/>
    <w:uiPriority w:val="99"/>
    <w:semiHidden/>
    <w:rsid w:val="001803C1"/>
    <w:rPr>
      <w:b/>
      <w:bCs/>
      <w:sz w:val="20"/>
      <w:szCs w:val="20"/>
    </w:rPr>
  </w:style>
  <w:style w:type="paragraph" w:customStyle="1" w:styleId="Default">
    <w:name w:val="Default"/>
    <w:rsid w:val="00834E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2D54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54CE"/>
    <w:rPr>
      <w:sz w:val="20"/>
      <w:szCs w:val="20"/>
    </w:rPr>
  </w:style>
  <w:style w:type="character" w:styleId="Odwoanieprzypisudolnego">
    <w:name w:val="footnote reference"/>
    <w:basedOn w:val="Domylnaczcionkaakapitu"/>
    <w:uiPriority w:val="99"/>
    <w:semiHidden/>
    <w:unhideWhenUsed/>
    <w:rsid w:val="002D5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1C80-78E3-4D71-9E20-90ABA720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152</Words>
  <Characters>917</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Foryś (PM Doradztwo Gospodarcze)</dc:creator>
  <cp:lastModifiedBy>Alicja Foryś (PM Doradztwo Gospodarcze)</cp:lastModifiedBy>
  <cp:revision>44</cp:revision>
  <cp:lastPrinted>2018-06-12T12:29:00Z</cp:lastPrinted>
  <dcterms:created xsi:type="dcterms:W3CDTF">2018-06-12T11:57:00Z</dcterms:created>
  <dcterms:modified xsi:type="dcterms:W3CDTF">2022-01-21T09:41:00Z</dcterms:modified>
</cp:coreProperties>
</file>